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121" w:rsidRPr="00FE7DA0" w:rsidRDefault="003D1121" w:rsidP="003D1121">
      <w:pPr>
        <w:shd w:val="clear" w:color="auto" w:fill="FFFFFF"/>
        <w:spacing w:after="0" w:line="306" w:lineRule="atLeast"/>
        <w:ind w:left="5664" w:firstLine="708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FE7DA0">
        <w:rPr>
          <w:rFonts w:ascii="Times New Roman" w:eastAsia="Times New Roman" w:hAnsi="Times New Roman" w:cs="Times New Roman"/>
          <w:bCs/>
          <w:sz w:val="27"/>
          <w:szCs w:val="27"/>
        </w:rPr>
        <w:t>Додаток</w:t>
      </w:r>
    </w:p>
    <w:p w:rsidR="003D1121" w:rsidRPr="00FE7DA0" w:rsidRDefault="003D1121" w:rsidP="00FE7DA0">
      <w:pPr>
        <w:shd w:val="clear" w:color="auto" w:fill="FFFFFF"/>
        <w:spacing w:after="0" w:line="306" w:lineRule="atLeast"/>
        <w:ind w:left="6372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FE7DA0">
        <w:rPr>
          <w:rFonts w:ascii="Times New Roman" w:eastAsia="Times New Roman" w:hAnsi="Times New Roman" w:cs="Times New Roman"/>
          <w:bCs/>
          <w:sz w:val="27"/>
          <w:szCs w:val="27"/>
        </w:rPr>
        <w:t xml:space="preserve">до </w:t>
      </w:r>
      <w:r w:rsidR="00FE7DA0" w:rsidRPr="00FE7DA0">
        <w:rPr>
          <w:rFonts w:ascii="Times New Roman" w:eastAsia="Times New Roman" w:hAnsi="Times New Roman" w:cs="Times New Roman"/>
          <w:bCs/>
          <w:sz w:val="27"/>
          <w:szCs w:val="27"/>
        </w:rPr>
        <w:t xml:space="preserve">листа від </w:t>
      </w:r>
      <w:r w:rsidR="005843A0">
        <w:rPr>
          <w:rFonts w:ascii="Times New Roman" w:eastAsia="Times New Roman" w:hAnsi="Times New Roman" w:cs="Times New Roman"/>
          <w:bCs/>
          <w:sz w:val="27"/>
          <w:szCs w:val="27"/>
        </w:rPr>
        <w:t xml:space="preserve">14.01.2026                </w:t>
      </w:r>
      <w:r w:rsidR="00FE7DA0" w:rsidRPr="00FE7DA0">
        <w:rPr>
          <w:rFonts w:ascii="Times New Roman" w:eastAsia="Times New Roman" w:hAnsi="Times New Roman" w:cs="Times New Roman"/>
          <w:bCs/>
          <w:sz w:val="27"/>
          <w:szCs w:val="27"/>
        </w:rPr>
        <w:t>№</w:t>
      </w:r>
      <w:r w:rsidR="005843A0">
        <w:rPr>
          <w:rFonts w:ascii="Times New Roman" w:eastAsia="Times New Roman" w:hAnsi="Times New Roman" w:cs="Times New Roman"/>
          <w:bCs/>
          <w:sz w:val="27"/>
          <w:szCs w:val="27"/>
        </w:rPr>
        <w:t xml:space="preserve"> 01-14/49</w:t>
      </w:r>
    </w:p>
    <w:p w:rsidR="003D1121" w:rsidRPr="00FE7DA0" w:rsidRDefault="003D1121" w:rsidP="003D1121">
      <w:pPr>
        <w:shd w:val="clear" w:color="auto" w:fill="FFFFFF"/>
        <w:spacing w:after="0" w:line="306" w:lineRule="atLeast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3D1121" w:rsidRPr="00FE7DA0" w:rsidRDefault="003D1121" w:rsidP="003D1121">
      <w:pPr>
        <w:shd w:val="clear" w:color="auto" w:fill="FFFFFF"/>
        <w:spacing w:after="0" w:line="306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FE7DA0">
        <w:rPr>
          <w:rFonts w:ascii="Times New Roman" w:eastAsia="Times New Roman" w:hAnsi="Times New Roman" w:cs="Times New Roman"/>
          <w:bCs/>
          <w:sz w:val="27"/>
          <w:szCs w:val="27"/>
        </w:rPr>
        <w:t>ОГОЛОШЕННЯ</w:t>
      </w:r>
    </w:p>
    <w:p w:rsidR="003D1121" w:rsidRPr="00FE7DA0" w:rsidRDefault="003D1121" w:rsidP="003D1121">
      <w:pPr>
        <w:shd w:val="clear" w:color="auto" w:fill="FFFFFF"/>
        <w:spacing w:after="0" w:line="306" w:lineRule="atLeast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FE7DA0">
        <w:rPr>
          <w:rFonts w:ascii="Times New Roman" w:eastAsia="Times New Roman" w:hAnsi="Times New Roman" w:cs="Times New Roman"/>
          <w:bCs/>
          <w:sz w:val="27"/>
          <w:szCs w:val="27"/>
        </w:rPr>
        <w:t>про проведення конкурсу на посаду директора комунального закладу </w:t>
      </w:r>
      <w:r w:rsidRPr="00FE7DA0">
        <w:rPr>
          <w:rFonts w:ascii="Times New Roman" w:hAnsi="Times New Roman" w:cs="Times New Roman"/>
          <w:sz w:val="27"/>
          <w:szCs w:val="27"/>
        </w:rPr>
        <w:t xml:space="preserve"> </w:t>
      </w:r>
      <w:r w:rsidR="00E30464" w:rsidRPr="00FE7DA0">
        <w:rPr>
          <w:rFonts w:ascii="Times New Roman" w:hAnsi="Times New Roman" w:cs="Times New Roman"/>
          <w:sz w:val="27"/>
          <w:szCs w:val="27"/>
        </w:rPr>
        <w:t>КЗДО «Ромашка»</w:t>
      </w:r>
      <w:r w:rsidRPr="00FE7DA0">
        <w:rPr>
          <w:rFonts w:ascii="Times New Roman" w:hAnsi="Times New Roman" w:cs="Times New Roman"/>
          <w:sz w:val="27"/>
          <w:szCs w:val="27"/>
        </w:rPr>
        <w:t xml:space="preserve"> </w:t>
      </w:r>
      <w:r w:rsidR="00CB515E" w:rsidRPr="00FE7DA0">
        <w:rPr>
          <w:rFonts w:ascii="Times New Roman" w:eastAsia="Times New Roman" w:hAnsi="Times New Roman" w:cs="Times New Roman"/>
          <w:color w:val="000000"/>
          <w:sz w:val="27"/>
          <w:szCs w:val="27"/>
        </w:rPr>
        <w:t>село Дельжилер</w:t>
      </w: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1"/>
        <w:gridCol w:w="4961"/>
      </w:tblGrid>
      <w:tr w:rsidR="003D1121" w:rsidRPr="00FE7DA0" w:rsidTr="00093576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3D1121" w:rsidRPr="00FE7DA0" w:rsidRDefault="003D1121" w:rsidP="00093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Найменування і місцезнаходження закладу освіти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3D1121" w:rsidRPr="00FE7DA0" w:rsidRDefault="00CB515E" w:rsidP="00FE7D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</w:t>
            </w:r>
            <w:r w:rsidR="00E30464"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омунальн</w:t>
            </w:r>
            <w:r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ий</w:t>
            </w:r>
            <w:r w:rsidR="00E30464"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заклад </w:t>
            </w:r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>дошкільної освіти (ясла-садок) «Ромашка» село Дельжилер Татарбунарської міської ради</w:t>
            </w:r>
            <w:r w:rsidR="00E30464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3D1121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681</w:t>
            </w:r>
            <w:r w:rsidR="00E30464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10</w:t>
            </w:r>
            <w:r w:rsidR="003D1121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Одеська область, Білгород-Дністровський район, с. </w:t>
            </w:r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>Дельжилер</w:t>
            </w:r>
            <w:r w:rsidR="003D1121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, вулиця</w:t>
            </w:r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>, вул. Перемоги, буд. 131.</w:t>
            </w:r>
            <w:r w:rsidR="00E30464" w:rsidRPr="00FE7DA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 </w:t>
            </w:r>
          </w:p>
        </w:tc>
      </w:tr>
      <w:tr w:rsidR="00F76A69" w:rsidRPr="00FE7DA0" w:rsidTr="00093576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Найменування посади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584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Директор </w:t>
            </w:r>
          </w:p>
        </w:tc>
      </w:tr>
      <w:tr w:rsidR="00F76A69" w:rsidRPr="00FE7DA0" w:rsidTr="00093576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Умови оплати праці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Посадовий оклад, доплати, надбавки встановлюються відповідно до:</w:t>
            </w:r>
          </w:p>
          <w:p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постанови Кабінету Міністрів України від 30.08.2002 року № 1298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 (зі змінами);</w:t>
            </w:r>
            <w:r w:rsidRPr="00FE7DA0"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  <w:t xml:space="preserve"> </w:t>
            </w:r>
          </w:p>
          <w:p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постанови Кабінету Міністрів України</w:t>
            </w:r>
            <w:r w:rsidRPr="00FE7DA0">
              <w:rPr>
                <w:rFonts w:ascii="Times New Roman" w:hAnsi="Times New Roman" w:cs="Times New Roman"/>
                <w:bCs/>
                <w:color w:val="212529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від 23 березня 2011 року № 373 «Про встановлення надбавки педагогічним працівникам закладів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дошкільної, позашкільної, загальної середньої, професійної (професійно-технічної), вищої освіти, інших установ і закладів незалежно від їх підпорядкування» (зі змінами);</w:t>
            </w:r>
          </w:p>
          <w:p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постанови Кабінету Міністрів України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від 31 січня 2001 р. № 78 «Про реалізацію окремих положень частини першої статті 57 Закону України "Про освіту", частини першої статті 25 закону України "Про загальну середню освіту", частини другої статті 18 і частини першої статті 22 Закону України "Про позашкільну освіту" (зі змінами);</w:t>
            </w:r>
          </w:p>
          <w:p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- наказу Міністерства освіти і науки України від 26.09.2005 року № 557 «Про впорядкування умов оплати праці та затвердження схем тарифних розрядів працівників навчальних закладів, установ освіти та наукових установ» (зі змінами);</w:t>
            </w:r>
          </w:p>
          <w:p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наказу Міністерства освіти і науки України від 15.04.1993 року № 102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       «Про затвердження Інструкції про порядок обчислення заробітної плати працівників освіти»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та відповідно до  інших нормативних документів.</w:t>
            </w:r>
          </w:p>
        </w:tc>
      </w:tr>
      <w:tr w:rsidR="00F76A69" w:rsidRPr="00FE7DA0" w:rsidTr="00093576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CB51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Кваліфікаційні вимоги до директора закладу освіти відповідно до Закону України «Про </w:t>
            </w:r>
            <w:r w:rsidR="00CB515E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дошкільну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освіту»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На посаду керівника закладу дошкільної освіти може бути призначена особа, яка є громадянином України, вільно володіє державною мовою, має вищу педагогічну освіту та/або професійну кваліфікацію педагогічного працівника, стаж педагогічної та/або науково-педагогічної роботи не менше трьох років, стан фізичного і психічного здоров’я, що не перешкоджає виконанню професійних обов’язків, пройшла конкурсний відбір та визнана переможцем конкурсу.</w:t>
            </w:r>
          </w:p>
        </w:tc>
      </w:tr>
      <w:tr w:rsidR="00F76A69" w:rsidRPr="00FE7DA0" w:rsidTr="00093576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Перелік, кінцевий строк і місце подання документів для участі в конкурсі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1. З</w:t>
            </w:r>
            <w:r w:rsidRPr="00FE7DA0">
              <w:rPr>
                <w:sz w:val="27"/>
                <w:szCs w:val="27"/>
              </w:rPr>
              <w:t>аяву про участь у конкурсі з наданням згоди на обробку персональних даних відповідно до </w:t>
            </w:r>
            <w:hyperlink r:id="rId8" w:tgtFrame="_blank" w:history="1">
              <w:r w:rsidRPr="00FE7DA0">
                <w:rPr>
                  <w:rStyle w:val="a7"/>
                  <w:color w:val="auto"/>
                  <w:sz w:val="27"/>
                  <w:szCs w:val="27"/>
                  <w:u w:val="none"/>
                </w:rPr>
                <w:t>Закону України</w:t>
              </w:r>
            </w:hyperlink>
            <w:r w:rsidRPr="00FE7DA0">
              <w:rPr>
                <w:sz w:val="27"/>
                <w:szCs w:val="27"/>
              </w:rPr>
              <w:t> «Про захист персональних даних» із зазначенням дати та засвідчену власним підписом.</w:t>
            </w:r>
          </w:p>
          <w:p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>2. Резюме та мотиваційний лист, складені у довільній формі.</w:t>
            </w:r>
          </w:p>
          <w:p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>3. Копію документа, що посвідчує особу та підтверджує громадянство України.</w:t>
            </w:r>
          </w:p>
          <w:p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>4. Копію документа про вищу педагогічну освіту та/або професійну кваліфікацію педагогічного працівника</w:t>
            </w:r>
            <w:r w:rsidR="00452FA7" w:rsidRPr="00FE7DA0">
              <w:rPr>
                <w:sz w:val="27"/>
                <w:szCs w:val="27"/>
              </w:rPr>
              <w:t>.</w:t>
            </w:r>
          </w:p>
          <w:p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 xml:space="preserve">5. Копію трудової книжки чи інших документів, що підтверджують стаж </w:t>
            </w:r>
            <w:r w:rsidRPr="00FE7DA0">
              <w:rPr>
                <w:sz w:val="27"/>
                <w:szCs w:val="27"/>
              </w:rPr>
              <w:lastRenderedPageBreak/>
              <w:t>педагогічної та/або науково-педагогічної роботи не менше трьох років на дату їх подання.</w:t>
            </w:r>
          </w:p>
          <w:p w:rsidR="00F76A69" w:rsidRPr="00FE7DA0" w:rsidRDefault="0000767B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F76A69"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Копію документа, що підтверджує вільне володіння державною мовою.</w:t>
            </w:r>
          </w:p>
          <w:p w:rsidR="00F76A69" w:rsidRPr="00FE7DA0" w:rsidRDefault="0000767B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7</w:t>
            </w:r>
            <w:r w:rsidR="00F76A69"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відсутність судимості.</w:t>
            </w:r>
          </w:p>
          <w:p w:rsidR="00F76A69" w:rsidRPr="00FE7DA0" w:rsidRDefault="0000767B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8</w:t>
            </w:r>
            <w:r w:rsidR="00F76A69"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проходження попереднього (періодичного) психіатричного огляду.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Паперові копії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(крім оригіналів довідок про судимість та психіатричний огляд, якщо вони подаються особисто) мають бути засвідчені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власноручним підписом кандидата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із зазначенням «Згідно з оригіналом» та дати.</w:t>
            </w:r>
          </w:p>
          <w:p w:rsidR="00F76A69" w:rsidRPr="00FE7DA0" w:rsidRDefault="00F76A69" w:rsidP="008F4E6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Кандидат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конкурсного відбору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, зобов’язаний надати конкурсній комісії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оригінали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поданих ним документів (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документ, що посвідчує особу та підтверджує громадянство України,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документи про освіту, сертифікат про володіння мовою, трудову книжку) для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звірки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їх копій, поданих для участі в конкурсі.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Електронні копії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(скан-копії або фотокопії) подаються у форматі PDF. Якщо кандидат подає документи в електронній формі, він зобов’язаний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накласти на заяву кваліфікований електронний підпис (КЕП)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, що автоматично засвідчує достовірність усіх поданих електронних копій.</w:t>
            </w:r>
          </w:p>
          <w:p w:rsidR="00F76A69" w:rsidRPr="00FE7DA0" w:rsidRDefault="00452FA7" w:rsidP="008F4E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Документи, подаються особисто,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>у паперовій формі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до відділу освіти Татарбунарської міської ради за адресою: 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кабінет № 5 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або на електронну адресу конкурсної комісії</w:t>
            </w:r>
            <w:r w:rsidR="004A5855" w:rsidRPr="00FE7DA0">
              <w:rPr>
                <w:rFonts w:ascii="Times New Roman" w:hAnsi="Times New Roman" w:cs="Times New Roman"/>
                <w:sz w:val="27"/>
                <w:szCs w:val="27"/>
              </w:rPr>
              <w:t>: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e-mail: </w:t>
            </w:r>
            <w:r w:rsidRPr="00FE7DA0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tat--rvo@ukr.net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 визначений строк, що становить</w:t>
            </w: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з 08.30 години 16 січня 2026 року до 17.30 години   04 лютого 2026 року.</w:t>
            </w:r>
          </w:p>
        </w:tc>
      </w:tr>
      <w:tr w:rsidR="00F76A69" w:rsidRPr="00FE7DA0" w:rsidTr="00093576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Дата та місце початку конкурсного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відбору, етапи його проведення та тривалість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shd w:val="clear" w:color="auto" w:fill="FFFFFF"/>
              <w:tabs>
                <w:tab w:val="left" w:pos="0"/>
              </w:tabs>
              <w:spacing w:after="0" w:line="306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Місцем проведення конкурсного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відбору є приміщення відділу освіти Татарбунарської міської ради:                    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50.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Конкурс складається з таких етапів: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1. Прийняття рішення про проведення конкурсу, затвердження складу конкурсної комісії (14 січня 2026 року), оприлюднення оголошення (15 січня 2026 року).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2. Прийняття документів від осіб, які виявили бажання взяти участь у конкурсі (з 16 січня по 04 лютого 2026 року в приміщенні відділу освіти за адресою: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50)</w:t>
            </w: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3. З 05 по 11 лютого 2026 року: 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перевірка поданих документів щодо відповідності установленим законодавством вимогам;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допущення та/або недопущення до участі у конкурсі;</w:t>
            </w:r>
          </w:p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оприлюднення на вебсайті Татарбунарської міської ради переліку осіб, допущених до участі у конкурсному відборі;</w:t>
            </w:r>
          </w:p>
          <w:p w:rsidR="00F76A69" w:rsidRPr="00FE7DA0" w:rsidRDefault="00F76A69" w:rsidP="008F4E6E">
            <w:pPr>
              <w:pStyle w:val="1"/>
              <w:shd w:val="clear" w:color="auto" w:fill="auto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- визначення графіку проведення конкурсу або визнає конкурс таким, що не відбувся.</w:t>
            </w:r>
          </w:p>
          <w:p w:rsidR="00F76A69" w:rsidRPr="00FE7DA0" w:rsidRDefault="00F76A69" w:rsidP="00DC7FC1">
            <w:pPr>
              <w:pStyle w:val="1"/>
              <w:shd w:val="clear" w:color="auto" w:fill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4. Оприлюднення графіку проведення конкурсу </w:t>
            </w:r>
            <w:r w:rsidR="00DC7FC1"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DC7FC1"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12 лютого 2026 року</w:t>
            </w:r>
            <w:r w:rsidR="00452FA7"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.</w:t>
            </w:r>
          </w:p>
        </w:tc>
      </w:tr>
      <w:tr w:rsidR="00F76A69" w:rsidRPr="00FE7DA0" w:rsidTr="00093576">
        <w:tc>
          <w:tcPr>
            <w:tcW w:w="483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Прізвище, ім’я, номер телефону та адреса електронної пошти секретаря конкурсної комісії, уповноваженого надавати інформацію про конкурс та приймати документи для участі в конкурсі</w:t>
            </w:r>
          </w:p>
        </w:tc>
        <w:tc>
          <w:tcPr>
            <w:tcW w:w="4961" w:type="dxa"/>
            <w:shd w:val="clear" w:color="auto" w:fill="auto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:rsidR="00F76A69" w:rsidRPr="00FE7DA0" w:rsidRDefault="00F76A69" w:rsidP="00452F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Івкіна Наталя Кирилівна –  головний спеціаліст відділу освіти Татарбунарської міської ради, </w:t>
            </w:r>
            <w:r w:rsidR="00452FA7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 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="00452FA7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тел. (044) 3-11-60</w:t>
            </w:r>
          </w:p>
          <w:p w:rsidR="00F76A69" w:rsidRPr="00FE7DA0" w:rsidRDefault="00F76A69" w:rsidP="008F4E6E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e-mail: </w:t>
            </w:r>
            <w:r w:rsidRPr="00FE7DA0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tat--rvo@ukr.net</w:t>
            </w:r>
          </w:p>
        </w:tc>
      </w:tr>
    </w:tbl>
    <w:p w:rsidR="003D1121" w:rsidRPr="00FE7DA0" w:rsidRDefault="003D1121" w:rsidP="003D1121">
      <w:pPr>
        <w:shd w:val="clear" w:color="auto" w:fill="FFFFFF"/>
        <w:spacing w:after="153" w:line="306" w:lineRule="atLeast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FE7DA0">
        <w:rPr>
          <w:rFonts w:ascii="Times New Roman" w:eastAsia="Times New Roman" w:hAnsi="Times New Roman" w:cs="Times New Roman"/>
          <w:bCs/>
          <w:sz w:val="27"/>
          <w:szCs w:val="27"/>
        </w:rPr>
        <w:t> </w:t>
      </w:r>
    </w:p>
    <w:p w:rsidR="003D1121" w:rsidRPr="00FE7DA0" w:rsidRDefault="003D1121" w:rsidP="003D1121">
      <w:pPr>
        <w:shd w:val="clear" w:color="auto" w:fill="FFFFFF"/>
        <w:spacing w:after="153" w:line="306" w:lineRule="atLeast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3D1121" w:rsidRPr="00FE7DA0" w:rsidRDefault="00FE7DA0" w:rsidP="003D1121">
      <w:pPr>
        <w:shd w:val="clear" w:color="auto" w:fill="FFFFFF"/>
        <w:spacing w:after="153" w:line="306" w:lineRule="atLeast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____________________________________________________________________</w:t>
      </w:r>
    </w:p>
    <w:p w:rsidR="00B33DC5" w:rsidRPr="00FE7DA0" w:rsidRDefault="00B33DC5" w:rsidP="00FF3A78">
      <w:pPr>
        <w:shd w:val="clear" w:color="auto" w:fill="FFFFFF"/>
        <w:spacing w:after="153" w:line="306" w:lineRule="atLeast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</w:p>
    <w:sectPr w:rsidR="00B33DC5" w:rsidRPr="00FE7DA0" w:rsidSect="00DC7FC1">
      <w:head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12D" w:rsidRDefault="0001112D" w:rsidP="00396F1F">
      <w:pPr>
        <w:spacing w:after="0" w:line="240" w:lineRule="auto"/>
      </w:pPr>
      <w:r>
        <w:separator/>
      </w:r>
    </w:p>
  </w:endnote>
  <w:endnote w:type="continuationSeparator" w:id="1">
    <w:p w:rsidR="0001112D" w:rsidRDefault="0001112D" w:rsidP="00396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12D" w:rsidRDefault="0001112D" w:rsidP="00396F1F">
      <w:pPr>
        <w:spacing w:after="0" w:line="240" w:lineRule="auto"/>
      </w:pPr>
      <w:r>
        <w:separator/>
      </w:r>
    </w:p>
  </w:footnote>
  <w:footnote w:type="continuationSeparator" w:id="1">
    <w:p w:rsidR="0001112D" w:rsidRDefault="0001112D" w:rsidP="00396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62348"/>
      <w:docPartObj>
        <w:docPartGallery w:val="Page Numbers (Top of Page)"/>
        <w:docPartUnique/>
      </w:docPartObj>
    </w:sdtPr>
    <w:sdtContent>
      <w:p w:rsidR="00BE72FC" w:rsidRDefault="004A110A">
        <w:pPr>
          <w:pStyle w:val="ab"/>
          <w:jc w:val="center"/>
        </w:pPr>
      </w:p>
    </w:sdtContent>
  </w:sdt>
  <w:p w:rsidR="00BE72FC" w:rsidRDefault="00BE72F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0C4C"/>
    <w:multiLevelType w:val="multilevel"/>
    <w:tmpl w:val="D3C266D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B9872AC"/>
    <w:multiLevelType w:val="multilevel"/>
    <w:tmpl w:val="1CFA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991B25"/>
    <w:multiLevelType w:val="multilevel"/>
    <w:tmpl w:val="409AC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D80CD7"/>
    <w:multiLevelType w:val="multilevel"/>
    <w:tmpl w:val="2EC8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32028B"/>
    <w:multiLevelType w:val="multilevel"/>
    <w:tmpl w:val="947612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6556C7"/>
    <w:multiLevelType w:val="multilevel"/>
    <w:tmpl w:val="4F3E80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3A78"/>
    <w:rsid w:val="0000083D"/>
    <w:rsid w:val="00000EF7"/>
    <w:rsid w:val="0000767B"/>
    <w:rsid w:val="0001112D"/>
    <w:rsid w:val="0001652C"/>
    <w:rsid w:val="00032003"/>
    <w:rsid w:val="00065531"/>
    <w:rsid w:val="00096378"/>
    <w:rsid w:val="000A24F4"/>
    <w:rsid w:val="000C563E"/>
    <w:rsid w:val="000E4446"/>
    <w:rsid w:val="001112FB"/>
    <w:rsid w:val="0012484E"/>
    <w:rsid w:val="001507C7"/>
    <w:rsid w:val="001565D9"/>
    <w:rsid w:val="001B19C0"/>
    <w:rsid w:val="001F18BF"/>
    <w:rsid w:val="001F3E40"/>
    <w:rsid w:val="002010D1"/>
    <w:rsid w:val="002313FB"/>
    <w:rsid w:val="002908FD"/>
    <w:rsid w:val="002B0600"/>
    <w:rsid w:val="002B3A7F"/>
    <w:rsid w:val="002C4010"/>
    <w:rsid w:val="00306478"/>
    <w:rsid w:val="0035559F"/>
    <w:rsid w:val="00373F87"/>
    <w:rsid w:val="0037602D"/>
    <w:rsid w:val="00377707"/>
    <w:rsid w:val="00396F1F"/>
    <w:rsid w:val="003D1121"/>
    <w:rsid w:val="003F0372"/>
    <w:rsid w:val="00423F99"/>
    <w:rsid w:val="0043030B"/>
    <w:rsid w:val="004364FF"/>
    <w:rsid w:val="004450CD"/>
    <w:rsid w:val="004522A0"/>
    <w:rsid w:val="00452FA7"/>
    <w:rsid w:val="004715E8"/>
    <w:rsid w:val="00472C0B"/>
    <w:rsid w:val="004A110A"/>
    <w:rsid w:val="004A5855"/>
    <w:rsid w:val="004B75B7"/>
    <w:rsid w:val="004F68BB"/>
    <w:rsid w:val="0050018F"/>
    <w:rsid w:val="00511D2C"/>
    <w:rsid w:val="00517F3D"/>
    <w:rsid w:val="005521CB"/>
    <w:rsid w:val="005541D5"/>
    <w:rsid w:val="00555C1D"/>
    <w:rsid w:val="005843A0"/>
    <w:rsid w:val="005916F8"/>
    <w:rsid w:val="00597DEF"/>
    <w:rsid w:val="005A0EA8"/>
    <w:rsid w:val="005A4A09"/>
    <w:rsid w:val="005C356F"/>
    <w:rsid w:val="00605B0E"/>
    <w:rsid w:val="006713B3"/>
    <w:rsid w:val="00687058"/>
    <w:rsid w:val="006B1E36"/>
    <w:rsid w:val="006C1240"/>
    <w:rsid w:val="006D7CD6"/>
    <w:rsid w:val="006F0E3F"/>
    <w:rsid w:val="006F139F"/>
    <w:rsid w:val="00721E90"/>
    <w:rsid w:val="007605DE"/>
    <w:rsid w:val="00791F67"/>
    <w:rsid w:val="00796363"/>
    <w:rsid w:val="007A1AC1"/>
    <w:rsid w:val="007C6D08"/>
    <w:rsid w:val="007C7BAE"/>
    <w:rsid w:val="007D402D"/>
    <w:rsid w:val="007D5BD4"/>
    <w:rsid w:val="007E7256"/>
    <w:rsid w:val="0080011C"/>
    <w:rsid w:val="00804E8E"/>
    <w:rsid w:val="00813734"/>
    <w:rsid w:val="00901373"/>
    <w:rsid w:val="00924598"/>
    <w:rsid w:val="009369D9"/>
    <w:rsid w:val="009E7EF3"/>
    <w:rsid w:val="00A07197"/>
    <w:rsid w:val="00A27CDF"/>
    <w:rsid w:val="00A3530D"/>
    <w:rsid w:val="00AA66C4"/>
    <w:rsid w:val="00AE319D"/>
    <w:rsid w:val="00AF4866"/>
    <w:rsid w:val="00B10417"/>
    <w:rsid w:val="00B17425"/>
    <w:rsid w:val="00B251E4"/>
    <w:rsid w:val="00B269EB"/>
    <w:rsid w:val="00B33DC5"/>
    <w:rsid w:val="00B41215"/>
    <w:rsid w:val="00B42756"/>
    <w:rsid w:val="00B665BC"/>
    <w:rsid w:val="00B703CF"/>
    <w:rsid w:val="00B7273E"/>
    <w:rsid w:val="00BB6D7E"/>
    <w:rsid w:val="00BB7976"/>
    <w:rsid w:val="00BE72FC"/>
    <w:rsid w:val="00C0576B"/>
    <w:rsid w:val="00CA15DE"/>
    <w:rsid w:val="00CA215D"/>
    <w:rsid w:val="00CB3725"/>
    <w:rsid w:val="00CB515E"/>
    <w:rsid w:val="00CB62EF"/>
    <w:rsid w:val="00CC2B5B"/>
    <w:rsid w:val="00CC5BA0"/>
    <w:rsid w:val="00CD1352"/>
    <w:rsid w:val="00CE1FC2"/>
    <w:rsid w:val="00D06093"/>
    <w:rsid w:val="00D23C3F"/>
    <w:rsid w:val="00D33074"/>
    <w:rsid w:val="00D346C5"/>
    <w:rsid w:val="00D3686B"/>
    <w:rsid w:val="00D46A53"/>
    <w:rsid w:val="00D53644"/>
    <w:rsid w:val="00DC7FC1"/>
    <w:rsid w:val="00DE173C"/>
    <w:rsid w:val="00DE60EA"/>
    <w:rsid w:val="00DF6410"/>
    <w:rsid w:val="00DF7D83"/>
    <w:rsid w:val="00E06EC1"/>
    <w:rsid w:val="00E144FF"/>
    <w:rsid w:val="00E30464"/>
    <w:rsid w:val="00E42749"/>
    <w:rsid w:val="00E74FE9"/>
    <w:rsid w:val="00E83934"/>
    <w:rsid w:val="00E919F3"/>
    <w:rsid w:val="00EA1E5F"/>
    <w:rsid w:val="00EB211C"/>
    <w:rsid w:val="00EB3EE0"/>
    <w:rsid w:val="00ED771E"/>
    <w:rsid w:val="00EF70C5"/>
    <w:rsid w:val="00F46148"/>
    <w:rsid w:val="00F76A69"/>
    <w:rsid w:val="00FE7DA0"/>
    <w:rsid w:val="00FF3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6C5"/>
    <w:rPr>
      <w:lang w:val="uk-UA"/>
    </w:rPr>
  </w:style>
  <w:style w:type="paragraph" w:styleId="5">
    <w:name w:val="heading 5"/>
    <w:basedOn w:val="a"/>
    <w:link w:val="50"/>
    <w:uiPriority w:val="9"/>
    <w:qFormat/>
    <w:rsid w:val="00FF3A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F3A7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Название Знак"/>
    <w:basedOn w:val="a0"/>
    <w:link w:val="a3"/>
    <w:rsid w:val="00FF3A78"/>
    <w:rPr>
      <w:rFonts w:ascii="Times New Roman" w:eastAsia="Times New Roman" w:hAnsi="Times New Roman" w:cs="Times New Roman"/>
      <w:b/>
      <w:bCs/>
      <w:sz w:val="32"/>
      <w:szCs w:val="24"/>
      <w:lang w:val="uk-UA"/>
    </w:rPr>
  </w:style>
  <w:style w:type="character" w:customStyle="1" w:styleId="50">
    <w:name w:val="Заголовок 5 Знак"/>
    <w:basedOn w:val="a0"/>
    <w:link w:val="5"/>
    <w:uiPriority w:val="9"/>
    <w:rsid w:val="00FF3A7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5">
    <w:name w:val="Normal (Web)"/>
    <w:basedOn w:val="a"/>
    <w:uiPriority w:val="99"/>
    <w:unhideWhenUsed/>
    <w:rsid w:val="00FF3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F3A78"/>
    <w:rPr>
      <w:b/>
      <w:bCs/>
    </w:rPr>
  </w:style>
  <w:style w:type="character" w:customStyle="1" w:styleId="apple-converted-space">
    <w:name w:val="apple-converted-space"/>
    <w:basedOn w:val="a0"/>
    <w:rsid w:val="00FF3A78"/>
  </w:style>
  <w:style w:type="character" w:styleId="a7">
    <w:name w:val="Hyperlink"/>
    <w:basedOn w:val="a0"/>
    <w:unhideWhenUsed/>
    <w:rsid w:val="00FF3A78"/>
    <w:rPr>
      <w:color w:val="0000FF"/>
      <w:u w:val="single"/>
    </w:rPr>
  </w:style>
  <w:style w:type="character" w:styleId="a8">
    <w:name w:val="Emphasis"/>
    <w:basedOn w:val="a0"/>
    <w:uiPriority w:val="20"/>
    <w:qFormat/>
    <w:rsid w:val="00FF3A78"/>
    <w:rPr>
      <w:i/>
      <w:iCs/>
    </w:rPr>
  </w:style>
  <w:style w:type="table" w:styleId="a9">
    <w:name w:val="Table Grid"/>
    <w:basedOn w:val="a1"/>
    <w:rsid w:val="006D7C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D7CD6"/>
    <w:pPr>
      <w:ind w:left="720"/>
      <w:contextualSpacing/>
    </w:pPr>
  </w:style>
  <w:style w:type="character" w:customStyle="1" w:styleId="autocompleteemail">
    <w:name w:val="autocomplete__email"/>
    <w:basedOn w:val="a0"/>
    <w:rsid w:val="00B33DC5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CA215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96F1F"/>
  </w:style>
  <w:style w:type="paragraph" w:styleId="ad">
    <w:name w:val="footer"/>
    <w:basedOn w:val="a"/>
    <w:link w:val="ae"/>
    <w:uiPriority w:val="99"/>
    <w:semiHidden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96F1F"/>
  </w:style>
  <w:style w:type="paragraph" w:customStyle="1" w:styleId="rvps2">
    <w:name w:val="rvps2"/>
    <w:basedOn w:val="a"/>
    <w:rsid w:val="00D5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373F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3F87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Основной текст_"/>
    <w:basedOn w:val="a0"/>
    <w:link w:val="1"/>
    <w:locked/>
    <w:rsid w:val="00D46A53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D46A53"/>
    <w:pPr>
      <w:widowControl w:val="0"/>
      <w:shd w:val="clear" w:color="auto" w:fill="FFFFFF"/>
      <w:spacing w:after="0" w:line="240" w:lineRule="auto"/>
    </w:pPr>
    <w:rPr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9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7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755026">
                          <w:marLeft w:val="0"/>
                          <w:marRight w:val="0"/>
                          <w:marTop w:val="0"/>
                          <w:marBottom w:val="31"/>
                          <w:divBdr>
                            <w:top w:val="single" w:sz="6" w:space="0" w:color="E5E5E5"/>
                            <w:left w:val="single" w:sz="6" w:space="0" w:color="E5E5E5"/>
                            <w:bottom w:val="single" w:sz="6" w:space="0" w:color="E5E5E5"/>
                            <w:right w:val="single" w:sz="6" w:space="0" w:color="E5E5E5"/>
                          </w:divBdr>
                          <w:divsChild>
                            <w:div w:id="180049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297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55FE-7B05-4F2A-B967-23BCF43E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4</Pages>
  <Words>3789</Words>
  <Characters>2161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cp:lastPrinted>2026-01-14T09:01:00Z</cp:lastPrinted>
  <dcterms:created xsi:type="dcterms:W3CDTF">2021-04-14T11:06:00Z</dcterms:created>
  <dcterms:modified xsi:type="dcterms:W3CDTF">2026-01-15T11:35:00Z</dcterms:modified>
</cp:coreProperties>
</file>